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88AB" w14:textId="709B77FE" w:rsidR="37C2AAEB" w:rsidRDefault="37C2AAEB" w:rsidP="37C2AAEB">
      <w:pPr>
        <w:jc w:val="center"/>
      </w:pPr>
      <w:r>
        <w:rPr>
          <w:noProof/>
        </w:rPr>
        <w:drawing>
          <wp:inline distT="0" distB="0" distL="0" distR="0" wp14:anchorId="5F473AF3" wp14:editId="3132C543">
            <wp:extent cx="1981200" cy="1081405"/>
            <wp:effectExtent l="0" t="0" r="0" b="4445"/>
            <wp:docPr id="1588259575" name="Picture 158825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061" cy="1092246"/>
                    </a:xfrm>
                    <a:prstGeom prst="rect">
                      <a:avLst/>
                    </a:prstGeom>
                  </pic:spPr>
                </pic:pic>
              </a:graphicData>
            </a:graphic>
          </wp:inline>
        </w:drawing>
      </w:r>
    </w:p>
    <w:p w14:paraId="42C05DC4" w14:textId="2411E325" w:rsidR="37C2AAEB" w:rsidRDefault="37C2AAEB" w:rsidP="37C2AAEB">
      <w:pPr>
        <w:jc w:val="center"/>
        <w:rPr>
          <w:rFonts w:ascii="Calibri" w:eastAsia="Calibri" w:hAnsi="Calibri" w:cs="Calibri"/>
          <w:b/>
          <w:bCs/>
          <w:sz w:val="28"/>
          <w:szCs w:val="28"/>
          <w:u w:val="single"/>
        </w:rPr>
      </w:pPr>
      <w:r w:rsidRPr="37C2AAEB">
        <w:rPr>
          <w:rFonts w:ascii="Calibri" w:eastAsia="Calibri" w:hAnsi="Calibri" w:cs="Calibri"/>
          <w:b/>
          <w:bCs/>
          <w:sz w:val="28"/>
          <w:szCs w:val="28"/>
          <w:u w:val="single"/>
        </w:rPr>
        <w:t>Our Curriculum Intent and Teaching Pedagogy</w:t>
      </w:r>
      <w:r w:rsidRPr="37C2AAEB">
        <w:rPr>
          <w:rFonts w:ascii="Calibri" w:eastAsia="Calibri" w:hAnsi="Calibri" w:cs="Calibri"/>
          <w:b/>
          <w:bCs/>
          <w:sz w:val="28"/>
          <w:szCs w:val="28"/>
        </w:rPr>
        <w:t xml:space="preserve"> </w:t>
      </w:r>
    </w:p>
    <w:p w14:paraId="3FD56C8A" w14:textId="79C1ABF1" w:rsidR="37C2AAEB" w:rsidRDefault="37C2AAEB" w:rsidP="37C2AAEB">
      <w:pPr>
        <w:jc w:val="center"/>
      </w:pPr>
      <w:r w:rsidRPr="37C2AAEB">
        <w:rPr>
          <w:rFonts w:ascii="Calibri" w:eastAsia="Calibri" w:hAnsi="Calibri" w:cs="Calibri"/>
          <w:sz w:val="28"/>
          <w:szCs w:val="28"/>
        </w:rPr>
        <w:t xml:space="preserve">“We do not stop playing because we grow old. We grow old because we stop playing.” George Bernard Shaw </w:t>
      </w:r>
    </w:p>
    <w:p w14:paraId="228B4926" w14:textId="77777777" w:rsidR="00004BAE" w:rsidRDefault="37C2AAEB" w:rsidP="00004BAE">
      <w:pPr>
        <w:jc w:val="center"/>
      </w:pPr>
      <w:r w:rsidRPr="37C2AAEB">
        <w:rPr>
          <w:rFonts w:ascii="Calibri" w:eastAsia="Calibri" w:hAnsi="Calibri" w:cs="Calibri"/>
          <w:sz w:val="28"/>
          <w:szCs w:val="28"/>
        </w:rPr>
        <w:t>“Play strengthens instincts needed for the future….it is a child’s way of practising and preparing for adulthood.” Kathy Sylva, 1992</w:t>
      </w:r>
    </w:p>
    <w:p w14:paraId="1283D5A7" w14:textId="49216E24" w:rsidR="37C2AAEB" w:rsidRDefault="37C2AAEB" w:rsidP="00004BAE">
      <w:pPr>
        <w:jc w:val="center"/>
      </w:pPr>
      <w:r w:rsidRPr="37C2AAEB">
        <w:rPr>
          <w:rFonts w:ascii="Calibri" w:eastAsia="Calibri" w:hAnsi="Calibri" w:cs="Calibri"/>
          <w:sz w:val="28"/>
          <w:szCs w:val="28"/>
        </w:rPr>
        <w:t>We believe children learn best when experiences are first-hand and linked to their interests. We value play and the powerful opportunities it provides for children to build upon previous leaning in a meaningful and purposeful way.  Our curriculum is based on the principles of the Foundation Stage, providing a smooth transition for children as they continue their journey into Year R and continues to build upon their prior knowledge and experiences. Our curriculum places a high emphasis on basic skills, to ensure they are equipped with the necessary skills for life whilst providing active learning, ensuring children are engaged and motivated at all times. We provide opportunities for children to consolidate skills and make links in their learning. Continuous provision encompasses a range of activities and different approaches to learning to meet the diverse learning styles children have. By learning this way, we foster and encourage independence to enable children to “learn how to learn” and want to continue to learn on their journey through life.</w:t>
      </w:r>
    </w:p>
    <w:p w14:paraId="152B0842" w14:textId="21220232" w:rsidR="37C2AAEB" w:rsidRDefault="37C2AAEB" w:rsidP="37C2AAEB">
      <w:r w:rsidRPr="37C2AAEB">
        <w:rPr>
          <w:sz w:val="28"/>
          <w:szCs w:val="28"/>
        </w:rPr>
        <w:t xml:space="preserve">Due to recent changes from the Department for Education, we have reassessed how we plan for your children and the skills we are looking to teach, model, support and extend throughout their time here. </w:t>
      </w:r>
      <w:r w:rsidR="00945FB3">
        <w:rPr>
          <w:sz w:val="28"/>
          <w:szCs w:val="28"/>
        </w:rPr>
        <w:t xml:space="preserve">These are reviewed every September for our new cohort of children to ensure we are continuing to support children’s varying level of needs in an inclusive way. </w:t>
      </w:r>
    </w:p>
    <w:p w14:paraId="4109B269" w14:textId="7C4B964E" w:rsidR="37C2AAEB" w:rsidRDefault="37C2AAEB" w:rsidP="37C2AAEB">
      <w:pPr>
        <w:rPr>
          <w:sz w:val="28"/>
          <w:szCs w:val="28"/>
        </w:rPr>
      </w:pPr>
      <w:r w:rsidRPr="37C2AAEB">
        <w:rPr>
          <w:sz w:val="28"/>
          <w:szCs w:val="28"/>
        </w:rPr>
        <w:t xml:space="preserve">Keyworkers will be focusing on skills rather than end products, which may result in less work being brought home but will mean they have the skills to make lots of amazing things independently. </w:t>
      </w:r>
    </w:p>
    <w:p w14:paraId="7D42C908" w14:textId="19DF5A67" w:rsidR="009467A9" w:rsidRDefault="37C2AAEB" w:rsidP="37C2AAEB">
      <w:pPr>
        <w:rPr>
          <w:sz w:val="28"/>
          <w:szCs w:val="28"/>
        </w:rPr>
      </w:pPr>
      <w:r w:rsidRPr="37C2AAEB">
        <w:rPr>
          <w:sz w:val="28"/>
          <w:szCs w:val="28"/>
        </w:rPr>
        <w:t xml:space="preserve">Language will be imbedded into every aspect of our practice to ensure children are hearing lots of quality exchanges, back and forth interactions and are surrounded by a language rich environment. </w:t>
      </w:r>
      <w:r w:rsidR="009467A9">
        <w:rPr>
          <w:sz w:val="28"/>
          <w:szCs w:val="28"/>
        </w:rPr>
        <w:t xml:space="preserve">Children with English as an </w:t>
      </w:r>
      <w:r w:rsidR="009467A9">
        <w:rPr>
          <w:sz w:val="28"/>
          <w:szCs w:val="28"/>
        </w:rPr>
        <w:lastRenderedPageBreak/>
        <w:t xml:space="preserve">additional language (EAL) will be supported by their keyworkers who will work closely with families to ensure written examples of their home language are included in the setting. Parents will be asked for a small list of commonly used words in children’s home language and we will go through these to ensure pronunciation is correct. Our mat times will include welcomes in any additional language used by our children. We use lots of rhymes and songs with gestures and Makaton to make sure this fun time is inclusive to all children. </w:t>
      </w:r>
    </w:p>
    <w:p w14:paraId="42305C38" w14:textId="192F026F" w:rsidR="37C2AAEB" w:rsidRDefault="37C2AAEB" w:rsidP="37C2AAEB">
      <w:pPr>
        <w:rPr>
          <w:sz w:val="28"/>
          <w:szCs w:val="28"/>
        </w:rPr>
      </w:pPr>
      <w:r w:rsidRPr="37C2AAEB">
        <w:rPr>
          <w:sz w:val="28"/>
          <w:szCs w:val="28"/>
        </w:rPr>
        <w:t xml:space="preserve">We have </w:t>
      </w:r>
      <w:r w:rsidR="00004BAE">
        <w:rPr>
          <w:sz w:val="28"/>
          <w:szCs w:val="28"/>
        </w:rPr>
        <w:t>9</w:t>
      </w:r>
      <w:r w:rsidRPr="37C2AAEB">
        <w:rPr>
          <w:sz w:val="28"/>
          <w:szCs w:val="28"/>
        </w:rPr>
        <w:t xml:space="preserve"> overarching goals set out for this current 202</w:t>
      </w:r>
      <w:r w:rsidR="00004BAE">
        <w:rPr>
          <w:sz w:val="28"/>
          <w:szCs w:val="28"/>
        </w:rPr>
        <w:t>5/26</w:t>
      </w:r>
      <w:r w:rsidRPr="37C2AAEB">
        <w:rPr>
          <w:sz w:val="28"/>
          <w:szCs w:val="28"/>
        </w:rPr>
        <w:t xml:space="preserve"> cohort to achieve, throughout the year we will build, develop and embed the skills needed to reach these </w:t>
      </w:r>
      <w:r w:rsidR="00004BAE">
        <w:rPr>
          <w:sz w:val="28"/>
          <w:szCs w:val="28"/>
        </w:rPr>
        <w:t xml:space="preserve">ambitious </w:t>
      </w:r>
      <w:r w:rsidRPr="37C2AAEB">
        <w:rPr>
          <w:sz w:val="28"/>
          <w:szCs w:val="28"/>
        </w:rPr>
        <w:t>targets.</w:t>
      </w:r>
    </w:p>
    <w:p w14:paraId="33FB273C" w14:textId="584B6008" w:rsidR="37C2AAEB" w:rsidRDefault="37C2AAEB" w:rsidP="37C2AAEB">
      <w:pPr>
        <w:rPr>
          <w:sz w:val="28"/>
          <w:szCs w:val="28"/>
        </w:rPr>
      </w:pPr>
      <w:r w:rsidRPr="37C2AAEB">
        <w:rPr>
          <w:sz w:val="28"/>
          <w:szCs w:val="28"/>
        </w:rPr>
        <w:t>Targets are chosen so that every area of the Early Years F</w:t>
      </w:r>
      <w:r w:rsidR="00004BAE">
        <w:rPr>
          <w:sz w:val="28"/>
          <w:szCs w:val="28"/>
        </w:rPr>
        <w:t>oundation Stage</w:t>
      </w:r>
      <w:r w:rsidRPr="37C2AAEB">
        <w:rPr>
          <w:sz w:val="28"/>
          <w:szCs w:val="28"/>
        </w:rPr>
        <w:t xml:space="preserve"> </w:t>
      </w:r>
      <w:r w:rsidR="00004BAE">
        <w:rPr>
          <w:sz w:val="28"/>
          <w:szCs w:val="28"/>
        </w:rPr>
        <w:t xml:space="preserve">(EYFS) </w:t>
      </w:r>
      <w:r w:rsidRPr="37C2AAEB">
        <w:rPr>
          <w:sz w:val="28"/>
          <w:szCs w:val="28"/>
        </w:rPr>
        <w:t xml:space="preserve">is addressed, with the aim of children going to school with vital skills and knowledge to help them with their future education. </w:t>
      </w:r>
    </w:p>
    <w:p w14:paraId="639D7465" w14:textId="7E044401" w:rsidR="37C2AAEB" w:rsidRDefault="37C2AAEB" w:rsidP="37C2AAEB">
      <w:pPr>
        <w:rPr>
          <w:sz w:val="28"/>
          <w:szCs w:val="28"/>
        </w:rPr>
      </w:pPr>
      <w:r w:rsidRPr="37C2AAEB">
        <w:rPr>
          <w:sz w:val="28"/>
          <w:szCs w:val="28"/>
        </w:rPr>
        <w:t>Targets are based around 7 areas of Learning these are:</w:t>
      </w:r>
    </w:p>
    <w:p w14:paraId="33A0ED38" w14:textId="4EEE72CA" w:rsidR="37C2AAEB" w:rsidRDefault="37C2AAEB" w:rsidP="37C2AAEB">
      <w:pPr>
        <w:pStyle w:val="ListParagraph"/>
        <w:numPr>
          <w:ilvl w:val="0"/>
          <w:numId w:val="2"/>
        </w:numPr>
        <w:rPr>
          <w:sz w:val="28"/>
          <w:szCs w:val="28"/>
        </w:rPr>
      </w:pPr>
      <w:r w:rsidRPr="37C2AAEB">
        <w:rPr>
          <w:sz w:val="28"/>
          <w:szCs w:val="28"/>
        </w:rPr>
        <w:t>Personal, Social and Emotional Development.</w:t>
      </w:r>
    </w:p>
    <w:p w14:paraId="7BC320B1" w14:textId="1678CE9B" w:rsidR="37C2AAEB" w:rsidRDefault="37C2AAEB" w:rsidP="37C2AAEB">
      <w:pPr>
        <w:pStyle w:val="ListParagraph"/>
        <w:numPr>
          <w:ilvl w:val="0"/>
          <w:numId w:val="2"/>
        </w:numPr>
        <w:rPr>
          <w:sz w:val="28"/>
          <w:szCs w:val="28"/>
        </w:rPr>
      </w:pPr>
      <w:r w:rsidRPr="37C2AAEB">
        <w:rPr>
          <w:sz w:val="28"/>
          <w:szCs w:val="28"/>
        </w:rPr>
        <w:t xml:space="preserve">Communication and Language </w:t>
      </w:r>
    </w:p>
    <w:p w14:paraId="045AE628" w14:textId="4E567F9A" w:rsidR="37C2AAEB" w:rsidRDefault="37C2AAEB" w:rsidP="37C2AAEB">
      <w:pPr>
        <w:pStyle w:val="ListParagraph"/>
        <w:numPr>
          <w:ilvl w:val="0"/>
          <w:numId w:val="2"/>
        </w:numPr>
        <w:rPr>
          <w:sz w:val="28"/>
          <w:szCs w:val="28"/>
        </w:rPr>
      </w:pPr>
      <w:r w:rsidRPr="37C2AAEB">
        <w:rPr>
          <w:sz w:val="28"/>
          <w:szCs w:val="28"/>
        </w:rPr>
        <w:t>Physical Development</w:t>
      </w:r>
    </w:p>
    <w:p w14:paraId="25B4F169" w14:textId="3BBB2813" w:rsidR="37C2AAEB" w:rsidRDefault="37C2AAEB" w:rsidP="37C2AAEB">
      <w:pPr>
        <w:pStyle w:val="ListParagraph"/>
        <w:numPr>
          <w:ilvl w:val="0"/>
          <w:numId w:val="2"/>
        </w:numPr>
        <w:rPr>
          <w:sz w:val="28"/>
          <w:szCs w:val="28"/>
        </w:rPr>
      </w:pPr>
      <w:r w:rsidRPr="37C2AAEB">
        <w:rPr>
          <w:sz w:val="28"/>
          <w:szCs w:val="28"/>
        </w:rPr>
        <w:t>Mathematics</w:t>
      </w:r>
    </w:p>
    <w:p w14:paraId="2DB9C197" w14:textId="194DCD70" w:rsidR="37C2AAEB" w:rsidRDefault="37C2AAEB" w:rsidP="37C2AAEB">
      <w:pPr>
        <w:pStyle w:val="ListParagraph"/>
        <w:numPr>
          <w:ilvl w:val="0"/>
          <w:numId w:val="2"/>
        </w:numPr>
        <w:rPr>
          <w:sz w:val="28"/>
          <w:szCs w:val="28"/>
        </w:rPr>
      </w:pPr>
      <w:r w:rsidRPr="37C2AAEB">
        <w:rPr>
          <w:sz w:val="28"/>
          <w:szCs w:val="28"/>
        </w:rPr>
        <w:t xml:space="preserve">Literacy </w:t>
      </w:r>
    </w:p>
    <w:p w14:paraId="6BA5FC4C" w14:textId="6482F549" w:rsidR="37C2AAEB" w:rsidRDefault="37C2AAEB" w:rsidP="37C2AAEB">
      <w:pPr>
        <w:pStyle w:val="ListParagraph"/>
        <w:numPr>
          <w:ilvl w:val="0"/>
          <w:numId w:val="2"/>
        </w:numPr>
        <w:rPr>
          <w:sz w:val="28"/>
          <w:szCs w:val="28"/>
        </w:rPr>
      </w:pPr>
      <w:r w:rsidRPr="37C2AAEB">
        <w:rPr>
          <w:sz w:val="28"/>
          <w:szCs w:val="28"/>
        </w:rPr>
        <w:t>Expressive Arts and Design</w:t>
      </w:r>
    </w:p>
    <w:p w14:paraId="5137EBAA" w14:textId="1888065F" w:rsidR="37C2AAEB" w:rsidRDefault="37C2AAEB" w:rsidP="37C2AAEB">
      <w:pPr>
        <w:pStyle w:val="ListParagraph"/>
        <w:numPr>
          <w:ilvl w:val="0"/>
          <w:numId w:val="2"/>
        </w:numPr>
        <w:rPr>
          <w:sz w:val="28"/>
          <w:szCs w:val="28"/>
        </w:rPr>
      </w:pPr>
      <w:r w:rsidRPr="37C2AAEB">
        <w:rPr>
          <w:sz w:val="28"/>
          <w:szCs w:val="28"/>
        </w:rPr>
        <w:t>Understanding the World</w:t>
      </w:r>
    </w:p>
    <w:p w14:paraId="51603070" w14:textId="791170FA" w:rsidR="37C2AAEB" w:rsidRDefault="37C2AAEB" w:rsidP="37C2AAEB">
      <w:pPr>
        <w:rPr>
          <w:rFonts w:ascii="Calibri" w:eastAsia="Calibri" w:hAnsi="Calibri" w:cs="Calibri"/>
          <w:sz w:val="28"/>
          <w:szCs w:val="28"/>
        </w:rPr>
      </w:pPr>
      <w:r w:rsidRPr="37C2AAEB">
        <w:rPr>
          <w:rFonts w:ascii="Calibri" w:eastAsia="Calibri" w:hAnsi="Calibri" w:cs="Calibri"/>
          <w:sz w:val="28"/>
          <w:szCs w:val="28"/>
        </w:rPr>
        <w:t xml:space="preserve">Tiny Steps Preschools </w:t>
      </w:r>
      <w:r w:rsidR="00004BAE">
        <w:rPr>
          <w:rFonts w:ascii="Calibri" w:eastAsia="Calibri" w:hAnsi="Calibri" w:cs="Calibri"/>
          <w:sz w:val="28"/>
          <w:szCs w:val="28"/>
        </w:rPr>
        <w:t>9</w:t>
      </w:r>
      <w:r w:rsidRPr="37C2AAEB">
        <w:rPr>
          <w:rFonts w:ascii="Calibri" w:eastAsia="Calibri" w:hAnsi="Calibri" w:cs="Calibri"/>
          <w:sz w:val="28"/>
          <w:szCs w:val="28"/>
        </w:rPr>
        <w:t xml:space="preserve"> overarching goals are: </w:t>
      </w:r>
    </w:p>
    <w:p w14:paraId="7A1082EF" w14:textId="4898AF04"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Build a den with their peers</w:t>
      </w:r>
    </w:p>
    <w:p w14:paraId="5BE2AFCB" w14:textId="191F96DB" w:rsidR="37C2AAEB" w:rsidRPr="00004BAE" w:rsidRDefault="37C2AAEB" w:rsidP="00004BAE">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Lead part of mat time/ song time</w:t>
      </w:r>
    </w:p>
    <w:p w14:paraId="29534585" w14:textId="7623A21E"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Use a familiar story/poem/ to put on a show</w:t>
      </w:r>
    </w:p>
    <w:p w14:paraId="09E6B68C" w14:textId="79126F82"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 xml:space="preserve">Make a model </w:t>
      </w:r>
    </w:p>
    <w:p w14:paraId="42A4C357" w14:textId="00145AE3"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 xml:space="preserve">Draw/ Paint a self portrait </w:t>
      </w:r>
    </w:p>
    <w:p w14:paraId="355253E3" w14:textId="259438E6"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Make a</w:t>
      </w:r>
      <w:r w:rsidR="00004BAE">
        <w:rPr>
          <w:rFonts w:ascii="Calibri" w:eastAsia="Calibri" w:hAnsi="Calibri" w:cs="Calibri"/>
          <w:sz w:val="28"/>
          <w:szCs w:val="28"/>
        </w:rPr>
        <w:t xml:space="preserve"> friendship</w:t>
      </w:r>
      <w:r w:rsidRPr="37C2AAEB">
        <w:rPr>
          <w:rFonts w:ascii="Calibri" w:eastAsia="Calibri" w:hAnsi="Calibri" w:cs="Calibri"/>
          <w:sz w:val="28"/>
          <w:szCs w:val="28"/>
        </w:rPr>
        <w:t xml:space="preserve"> </w:t>
      </w:r>
    </w:p>
    <w:p w14:paraId="3FC804A2" w14:textId="15A3C328"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Grow</w:t>
      </w:r>
      <w:r w:rsidR="00004BAE">
        <w:rPr>
          <w:rFonts w:ascii="Calibri" w:eastAsia="Calibri" w:hAnsi="Calibri" w:cs="Calibri"/>
          <w:sz w:val="28"/>
          <w:szCs w:val="28"/>
        </w:rPr>
        <w:t xml:space="preserve">ing and cooking </w:t>
      </w:r>
      <w:r w:rsidRPr="37C2AAEB">
        <w:rPr>
          <w:rFonts w:ascii="Calibri" w:eastAsia="Calibri" w:hAnsi="Calibri" w:cs="Calibri"/>
          <w:sz w:val="28"/>
          <w:szCs w:val="28"/>
        </w:rPr>
        <w:t xml:space="preserve"> </w:t>
      </w:r>
    </w:p>
    <w:p w14:paraId="3A90ACA5" w14:textId="2FE22637"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 xml:space="preserve">Design and </w:t>
      </w:r>
      <w:r w:rsidR="00004BAE">
        <w:rPr>
          <w:rFonts w:ascii="Calibri" w:eastAsia="Calibri" w:hAnsi="Calibri" w:cs="Calibri"/>
          <w:sz w:val="28"/>
          <w:szCs w:val="28"/>
        </w:rPr>
        <w:t>make</w:t>
      </w:r>
      <w:r w:rsidRPr="37C2AAEB">
        <w:rPr>
          <w:rFonts w:ascii="Calibri" w:eastAsia="Calibri" w:hAnsi="Calibri" w:cs="Calibri"/>
          <w:sz w:val="28"/>
          <w:szCs w:val="28"/>
        </w:rPr>
        <w:t xml:space="preserve"> an Obstacle course</w:t>
      </w:r>
    </w:p>
    <w:p w14:paraId="3C1FE60B" w14:textId="18625560" w:rsidR="37C2AAEB" w:rsidRDefault="37C2AAEB" w:rsidP="37C2AAEB">
      <w:pPr>
        <w:pStyle w:val="ListParagraph"/>
        <w:numPr>
          <w:ilvl w:val="0"/>
          <w:numId w:val="1"/>
        </w:numPr>
        <w:rPr>
          <w:rFonts w:ascii="Calibri" w:eastAsia="Calibri" w:hAnsi="Calibri" w:cs="Calibri"/>
          <w:sz w:val="28"/>
          <w:szCs w:val="28"/>
        </w:rPr>
      </w:pPr>
      <w:r w:rsidRPr="37C2AAEB">
        <w:rPr>
          <w:rFonts w:ascii="Calibri" w:eastAsia="Calibri" w:hAnsi="Calibri" w:cs="Calibri"/>
          <w:sz w:val="28"/>
          <w:szCs w:val="28"/>
        </w:rPr>
        <w:t>Add to preschool floor book</w:t>
      </w:r>
      <w:r w:rsidR="00004BAE">
        <w:rPr>
          <w:rFonts w:ascii="Calibri" w:eastAsia="Calibri" w:hAnsi="Calibri" w:cs="Calibri"/>
          <w:sz w:val="28"/>
          <w:szCs w:val="28"/>
        </w:rPr>
        <w:t>/child’s achievement book</w:t>
      </w:r>
    </w:p>
    <w:p w14:paraId="6D97CDE9" w14:textId="77777777" w:rsidR="00945FB3" w:rsidRDefault="00945FB3" w:rsidP="37C2AAEB">
      <w:pPr>
        <w:rPr>
          <w:rFonts w:ascii="Calibri" w:eastAsia="Calibri" w:hAnsi="Calibri" w:cs="Calibri"/>
          <w:sz w:val="28"/>
          <w:szCs w:val="28"/>
        </w:rPr>
      </w:pPr>
    </w:p>
    <w:p w14:paraId="28AC7B3C" w14:textId="77777777" w:rsidR="00945FB3" w:rsidRDefault="00945FB3" w:rsidP="37C2AAEB">
      <w:pPr>
        <w:rPr>
          <w:rFonts w:ascii="Calibri" w:eastAsia="Calibri" w:hAnsi="Calibri" w:cs="Calibri"/>
          <w:sz w:val="28"/>
          <w:szCs w:val="28"/>
        </w:rPr>
      </w:pPr>
    </w:p>
    <w:p w14:paraId="391D8533" w14:textId="77777777" w:rsidR="00945FB3" w:rsidRDefault="00945FB3" w:rsidP="37C2AAEB">
      <w:pPr>
        <w:rPr>
          <w:rFonts w:ascii="Calibri" w:eastAsia="Calibri" w:hAnsi="Calibri" w:cs="Calibri"/>
          <w:sz w:val="28"/>
          <w:szCs w:val="28"/>
        </w:rPr>
      </w:pPr>
    </w:p>
    <w:p w14:paraId="78B44457" w14:textId="7C00788C" w:rsidR="37C2AAEB" w:rsidRDefault="37C2AAEB" w:rsidP="37C2AAEB">
      <w:pPr>
        <w:rPr>
          <w:rFonts w:ascii="Calibri" w:eastAsia="Calibri" w:hAnsi="Calibri" w:cs="Calibri"/>
          <w:sz w:val="28"/>
          <w:szCs w:val="28"/>
        </w:rPr>
      </w:pPr>
      <w:r w:rsidRPr="37C2AAEB">
        <w:rPr>
          <w:rFonts w:ascii="Calibri" w:eastAsia="Calibri" w:hAnsi="Calibri" w:cs="Calibri"/>
          <w:sz w:val="28"/>
          <w:szCs w:val="28"/>
        </w:rPr>
        <w:t>All of these goals support skills that will enable children to begin reading, writing, questioning, observing, building, baking, acting, growing and moving. It will provide a strong scaffold to build skills needed for their future learning as well as encouraging their self-belief, confidence and interests in the world around them.</w:t>
      </w:r>
    </w:p>
    <w:p w14:paraId="7C1B3B3A" w14:textId="3495E538" w:rsidR="00945FB3" w:rsidRDefault="00022886" w:rsidP="37C2AAEB">
      <w:pPr>
        <w:rPr>
          <w:rFonts w:ascii="Calibri" w:eastAsia="Calibri" w:hAnsi="Calibri" w:cs="Calibri"/>
          <w:sz w:val="28"/>
          <w:szCs w:val="28"/>
        </w:rPr>
      </w:pPr>
      <w:r>
        <w:rPr>
          <w:rFonts w:ascii="Calibri" w:eastAsia="Calibri" w:hAnsi="Calibri" w:cs="Calibri"/>
          <w:sz w:val="28"/>
          <w:szCs w:val="28"/>
        </w:rPr>
        <w:t xml:space="preserve">In previous years we have used Tapestry, an online tracking service that stores photos and observations and allows us to track your children. However what we have found in the last year certainly is that the work load for staff was taking them away from the children when what we are trying to do is ensure every child has high </w:t>
      </w:r>
      <w:r w:rsidR="00945FB3">
        <w:rPr>
          <w:rFonts w:ascii="Calibri" w:eastAsia="Calibri" w:hAnsi="Calibri" w:cs="Calibri"/>
          <w:sz w:val="28"/>
          <w:szCs w:val="28"/>
        </w:rPr>
        <w:t xml:space="preserve">quality consistent and supportive interactions, with this in mind we have decided to move to children’s achievement books. </w:t>
      </w:r>
    </w:p>
    <w:p w14:paraId="4985993A" w14:textId="442144DB" w:rsidR="00945FB3" w:rsidRDefault="00945FB3" w:rsidP="37C2AAEB">
      <w:pPr>
        <w:rPr>
          <w:rFonts w:ascii="Calibri" w:eastAsia="Calibri" w:hAnsi="Calibri" w:cs="Calibri"/>
          <w:sz w:val="28"/>
          <w:szCs w:val="28"/>
        </w:rPr>
      </w:pPr>
      <w:r>
        <w:rPr>
          <w:rFonts w:ascii="Calibri" w:eastAsia="Calibri" w:hAnsi="Calibri" w:cs="Calibri"/>
          <w:sz w:val="28"/>
          <w:szCs w:val="28"/>
        </w:rPr>
        <w:t xml:space="preserve">Each child will have their own book, this will be used to record </w:t>
      </w:r>
      <w:r w:rsidR="00E573B0">
        <w:rPr>
          <w:rFonts w:ascii="Calibri" w:eastAsia="Calibri" w:hAnsi="Calibri" w:cs="Calibri"/>
          <w:sz w:val="28"/>
          <w:szCs w:val="28"/>
        </w:rPr>
        <w:t>things they take pride in, a photo of a model or their play, a sample of their writing, a picture they have drawn. Childre</w:t>
      </w:r>
      <w:r w:rsidR="004B0E2E">
        <w:rPr>
          <w:rFonts w:ascii="Calibri" w:eastAsia="Calibri" w:hAnsi="Calibri" w:cs="Calibri"/>
          <w:sz w:val="28"/>
          <w:szCs w:val="28"/>
        </w:rPr>
        <w:t>n</w:t>
      </w:r>
      <w:r w:rsidR="00E573B0">
        <w:rPr>
          <w:rFonts w:ascii="Calibri" w:eastAsia="Calibri" w:hAnsi="Calibri" w:cs="Calibri"/>
          <w:sz w:val="28"/>
          <w:szCs w:val="28"/>
        </w:rPr>
        <w:t xml:space="preserve"> will </w:t>
      </w:r>
      <w:r w:rsidR="004B0E2E">
        <w:rPr>
          <w:rFonts w:ascii="Calibri" w:eastAsia="Calibri" w:hAnsi="Calibri" w:cs="Calibri"/>
          <w:sz w:val="28"/>
          <w:szCs w:val="28"/>
        </w:rPr>
        <w:t>be encouraged</w:t>
      </w:r>
      <w:r w:rsidR="00E573B0">
        <w:rPr>
          <w:rFonts w:ascii="Calibri" w:eastAsia="Calibri" w:hAnsi="Calibri" w:cs="Calibri"/>
          <w:sz w:val="28"/>
          <w:szCs w:val="28"/>
        </w:rPr>
        <w:t xml:space="preserve"> to ask for their book and add something to it. Staff will use this and their knowledge of your child to track and support their next steps in learning as well as their interests. </w:t>
      </w:r>
    </w:p>
    <w:p w14:paraId="0C7E712F" w14:textId="2358231D" w:rsidR="004B0E2E" w:rsidRDefault="004B0E2E" w:rsidP="37C2AAEB">
      <w:pPr>
        <w:rPr>
          <w:rFonts w:ascii="Calibri" w:eastAsia="Calibri" w:hAnsi="Calibri" w:cs="Calibri"/>
          <w:sz w:val="28"/>
          <w:szCs w:val="28"/>
        </w:rPr>
      </w:pPr>
      <w:r>
        <w:rPr>
          <w:rFonts w:ascii="Calibri" w:eastAsia="Calibri" w:hAnsi="Calibri" w:cs="Calibri"/>
          <w:sz w:val="28"/>
          <w:szCs w:val="28"/>
        </w:rPr>
        <w:t xml:space="preserve">Every term we will offer a meeting to each parent, these will start from the beginning of October and be recorded in our diary as well as tracked by keyworkers to ensure parents are accessing this opportunity. This will be a ten minute slot when you can come in, meet with your child’s keyperson, have a look at their book and a sample book we have prepared, as well as catch up on your child’s progress and have a quick look around the preschool if you haven’t already. Please </w:t>
      </w:r>
      <w:r w:rsidR="00DC2C40">
        <w:rPr>
          <w:rFonts w:ascii="Calibri" w:eastAsia="Calibri" w:hAnsi="Calibri" w:cs="Calibri"/>
          <w:sz w:val="28"/>
          <w:szCs w:val="28"/>
        </w:rPr>
        <w:t xml:space="preserve">speak to your keyperson, Helen or Connie to book in a meeting. </w:t>
      </w:r>
    </w:p>
    <w:p w14:paraId="465A456E" w14:textId="14EE12ED" w:rsidR="00B12818" w:rsidRDefault="00B12818" w:rsidP="37C2AAEB">
      <w:pPr>
        <w:rPr>
          <w:rFonts w:ascii="Calibri" w:eastAsia="Calibri" w:hAnsi="Calibri" w:cs="Calibri"/>
          <w:sz w:val="28"/>
          <w:szCs w:val="28"/>
        </w:rPr>
      </w:pPr>
      <w:r>
        <w:rPr>
          <w:rFonts w:ascii="Calibri" w:eastAsia="Calibri" w:hAnsi="Calibri" w:cs="Calibri"/>
          <w:sz w:val="28"/>
          <w:szCs w:val="28"/>
        </w:rPr>
        <w:t xml:space="preserve">For any further information about our curriculum or how we support your child’s learning please speak to Helen or Connie or email us </w:t>
      </w:r>
      <w:hyperlink r:id="rId6" w:history="1">
        <w:r w:rsidRPr="00461F70">
          <w:rPr>
            <w:rStyle w:val="Hyperlink"/>
            <w:rFonts w:ascii="Calibri" w:eastAsia="Calibri" w:hAnsi="Calibri" w:cs="Calibri"/>
            <w:sz w:val="28"/>
            <w:szCs w:val="28"/>
          </w:rPr>
          <w:t>tinystepspreschool@outlook.com</w:t>
        </w:r>
      </w:hyperlink>
      <w:r>
        <w:rPr>
          <w:rFonts w:ascii="Calibri" w:eastAsia="Calibri" w:hAnsi="Calibri" w:cs="Calibri"/>
          <w:sz w:val="28"/>
          <w:szCs w:val="28"/>
        </w:rPr>
        <w:t xml:space="preserve">. </w:t>
      </w:r>
    </w:p>
    <w:p w14:paraId="433DBF21" w14:textId="77777777" w:rsidR="00B12818" w:rsidRDefault="00B12818" w:rsidP="37C2AAEB">
      <w:pPr>
        <w:rPr>
          <w:rFonts w:ascii="Calibri" w:eastAsia="Calibri" w:hAnsi="Calibri" w:cs="Calibri"/>
          <w:sz w:val="28"/>
          <w:szCs w:val="28"/>
        </w:rPr>
      </w:pPr>
    </w:p>
    <w:sectPr w:rsidR="00B1281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2642"/>
    <w:multiLevelType w:val="hybridMultilevel"/>
    <w:tmpl w:val="B58C713E"/>
    <w:lvl w:ilvl="0" w:tplc="C5049FEC">
      <w:start w:val="1"/>
      <w:numFmt w:val="bullet"/>
      <w:lvlText w:val=""/>
      <w:lvlJc w:val="left"/>
      <w:pPr>
        <w:ind w:left="720" w:hanging="360"/>
      </w:pPr>
      <w:rPr>
        <w:rFonts w:ascii="Symbol" w:hAnsi="Symbol" w:hint="default"/>
      </w:rPr>
    </w:lvl>
    <w:lvl w:ilvl="1" w:tplc="C0BEAD10">
      <w:start w:val="1"/>
      <w:numFmt w:val="bullet"/>
      <w:lvlText w:val="o"/>
      <w:lvlJc w:val="left"/>
      <w:pPr>
        <w:ind w:left="1440" w:hanging="360"/>
      </w:pPr>
      <w:rPr>
        <w:rFonts w:ascii="Courier New" w:hAnsi="Courier New" w:hint="default"/>
      </w:rPr>
    </w:lvl>
    <w:lvl w:ilvl="2" w:tplc="B830A202">
      <w:start w:val="1"/>
      <w:numFmt w:val="bullet"/>
      <w:lvlText w:val=""/>
      <w:lvlJc w:val="left"/>
      <w:pPr>
        <w:ind w:left="2160" w:hanging="360"/>
      </w:pPr>
      <w:rPr>
        <w:rFonts w:ascii="Wingdings" w:hAnsi="Wingdings" w:hint="default"/>
      </w:rPr>
    </w:lvl>
    <w:lvl w:ilvl="3" w:tplc="9E303300">
      <w:start w:val="1"/>
      <w:numFmt w:val="bullet"/>
      <w:lvlText w:val=""/>
      <w:lvlJc w:val="left"/>
      <w:pPr>
        <w:ind w:left="2880" w:hanging="360"/>
      </w:pPr>
      <w:rPr>
        <w:rFonts w:ascii="Symbol" w:hAnsi="Symbol" w:hint="default"/>
      </w:rPr>
    </w:lvl>
    <w:lvl w:ilvl="4" w:tplc="DC0EC486">
      <w:start w:val="1"/>
      <w:numFmt w:val="bullet"/>
      <w:lvlText w:val="o"/>
      <w:lvlJc w:val="left"/>
      <w:pPr>
        <w:ind w:left="3600" w:hanging="360"/>
      </w:pPr>
      <w:rPr>
        <w:rFonts w:ascii="Courier New" w:hAnsi="Courier New" w:hint="default"/>
      </w:rPr>
    </w:lvl>
    <w:lvl w:ilvl="5" w:tplc="FBD00F8E">
      <w:start w:val="1"/>
      <w:numFmt w:val="bullet"/>
      <w:lvlText w:val=""/>
      <w:lvlJc w:val="left"/>
      <w:pPr>
        <w:ind w:left="4320" w:hanging="360"/>
      </w:pPr>
      <w:rPr>
        <w:rFonts w:ascii="Wingdings" w:hAnsi="Wingdings" w:hint="default"/>
      </w:rPr>
    </w:lvl>
    <w:lvl w:ilvl="6" w:tplc="37FAF612">
      <w:start w:val="1"/>
      <w:numFmt w:val="bullet"/>
      <w:lvlText w:val=""/>
      <w:lvlJc w:val="left"/>
      <w:pPr>
        <w:ind w:left="5040" w:hanging="360"/>
      </w:pPr>
      <w:rPr>
        <w:rFonts w:ascii="Symbol" w:hAnsi="Symbol" w:hint="default"/>
      </w:rPr>
    </w:lvl>
    <w:lvl w:ilvl="7" w:tplc="C5063494">
      <w:start w:val="1"/>
      <w:numFmt w:val="bullet"/>
      <w:lvlText w:val="o"/>
      <w:lvlJc w:val="left"/>
      <w:pPr>
        <w:ind w:left="5760" w:hanging="360"/>
      </w:pPr>
      <w:rPr>
        <w:rFonts w:ascii="Courier New" w:hAnsi="Courier New" w:hint="default"/>
      </w:rPr>
    </w:lvl>
    <w:lvl w:ilvl="8" w:tplc="660A0890">
      <w:start w:val="1"/>
      <w:numFmt w:val="bullet"/>
      <w:lvlText w:val=""/>
      <w:lvlJc w:val="left"/>
      <w:pPr>
        <w:ind w:left="6480" w:hanging="360"/>
      </w:pPr>
      <w:rPr>
        <w:rFonts w:ascii="Wingdings" w:hAnsi="Wingdings" w:hint="default"/>
      </w:rPr>
    </w:lvl>
  </w:abstractNum>
  <w:abstractNum w:abstractNumId="1" w15:restartNumberingAfterBreak="0">
    <w:nsid w:val="2B9A6C43"/>
    <w:multiLevelType w:val="hybridMultilevel"/>
    <w:tmpl w:val="18BEB716"/>
    <w:lvl w:ilvl="0" w:tplc="5838DF38">
      <w:start w:val="1"/>
      <w:numFmt w:val="bullet"/>
      <w:lvlText w:val=""/>
      <w:lvlJc w:val="left"/>
      <w:pPr>
        <w:ind w:left="720" w:hanging="360"/>
      </w:pPr>
      <w:rPr>
        <w:rFonts w:ascii="Symbol" w:hAnsi="Symbol" w:hint="default"/>
      </w:rPr>
    </w:lvl>
    <w:lvl w:ilvl="1" w:tplc="10A02020">
      <w:start w:val="1"/>
      <w:numFmt w:val="bullet"/>
      <w:lvlText w:val="o"/>
      <w:lvlJc w:val="left"/>
      <w:pPr>
        <w:ind w:left="1440" w:hanging="360"/>
      </w:pPr>
      <w:rPr>
        <w:rFonts w:ascii="Courier New" w:hAnsi="Courier New" w:hint="default"/>
      </w:rPr>
    </w:lvl>
    <w:lvl w:ilvl="2" w:tplc="E86629AC">
      <w:start w:val="1"/>
      <w:numFmt w:val="bullet"/>
      <w:lvlText w:val=""/>
      <w:lvlJc w:val="left"/>
      <w:pPr>
        <w:ind w:left="2160" w:hanging="360"/>
      </w:pPr>
      <w:rPr>
        <w:rFonts w:ascii="Wingdings" w:hAnsi="Wingdings" w:hint="default"/>
      </w:rPr>
    </w:lvl>
    <w:lvl w:ilvl="3" w:tplc="EE782FA8">
      <w:start w:val="1"/>
      <w:numFmt w:val="bullet"/>
      <w:lvlText w:val=""/>
      <w:lvlJc w:val="left"/>
      <w:pPr>
        <w:ind w:left="2880" w:hanging="360"/>
      </w:pPr>
      <w:rPr>
        <w:rFonts w:ascii="Symbol" w:hAnsi="Symbol" w:hint="default"/>
      </w:rPr>
    </w:lvl>
    <w:lvl w:ilvl="4" w:tplc="CD6EA03E">
      <w:start w:val="1"/>
      <w:numFmt w:val="bullet"/>
      <w:lvlText w:val="o"/>
      <w:lvlJc w:val="left"/>
      <w:pPr>
        <w:ind w:left="3600" w:hanging="360"/>
      </w:pPr>
      <w:rPr>
        <w:rFonts w:ascii="Courier New" w:hAnsi="Courier New" w:hint="default"/>
      </w:rPr>
    </w:lvl>
    <w:lvl w:ilvl="5" w:tplc="FD124138">
      <w:start w:val="1"/>
      <w:numFmt w:val="bullet"/>
      <w:lvlText w:val=""/>
      <w:lvlJc w:val="left"/>
      <w:pPr>
        <w:ind w:left="4320" w:hanging="360"/>
      </w:pPr>
      <w:rPr>
        <w:rFonts w:ascii="Wingdings" w:hAnsi="Wingdings" w:hint="default"/>
      </w:rPr>
    </w:lvl>
    <w:lvl w:ilvl="6" w:tplc="6954275C">
      <w:start w:val="1"/>
      <w:numFmt w:val="bullet"/>
      <w:lvlText w:val=""/>
      <w:lvlJc w:val="left"/>
      <w:pPr>
        <w:ind w:left="5040" w:hanging="360"/>
      </w:pPr>
      <w:rPr>
        <w:rFonts w:ascii="Symbol" w:hAnsi="Symbol" w:hint="default"/>
      </w:rPr>
    </w:lvl>
    <w:lvl w:ilvl="7" w:tplc="71646776">
      <w:start w:val="1"/>
      <w:numFmt w:val="bullet"/>
      <w:lvlText w:val="o"/>
      <w:lvlJc w:val="left"/>
      <w:pPr>
        <w:ind w:left="5760" w:hanging="360"/>
      </w:pPr>
      <w:rPr>
        <w:rFonts w:ascii="Courier New" w:hAnsi="Courier New" w:hint="default"/>
      </w:rPr>
    </w:lvl>
    <w:lvl w:ilvl="8" w:tplc="9984F956">
      <w:start w:val="1"/>
      <w:numFmt w:val="bullet"/>
      <w:lvlText w:val=""/>
      <w:lvlJc w:val="left"/>
      <w:pPr>
        <w:ind w:left="6480" w:hanging="360"/>
      </w:pPr>
      <w:rPr>
        <w:rFonts w:ascii="Wingdings" w:hAnsi="Wingdings" w:hint="default"/>
      </w:rPr>
    </w:lvl>
  </w:abstractNum>
  <w:abstractNum w:abstractNumId="2" w15:restartNumberingAfterBreak="0">
    <w:nsid w:val="574C3493"/>
    <w:multiLevelType w:val="hybridMultilevel"/>
    <w:tmpl w:val="53C2ABE4"/>
    <w:lvl w:ilvl="0" w:tplc="DC5429CE">
      <w:start w:val="1"/>
      <w:numFmt w:val="bullet"/>
      <w:lvlText w:val=""/>
      <w:lvlJc w:val="left"/>
      <w:pPr>
        <w:ind w:left="720" w:hanging="360"/>
      </w:pPr>
      <w:rPr>
        <w:rFonts w:ascii="Symbol" w:hAnsi="Symbol" w:hint="default"/>
      </w:rPr>
    </w:lvl>
    <w:lvl w:ilvl="1" w:tplc="1DFE18C2">
      <w:start w:val="1"/>
      <w:numFmt w:val="bullet"/>
      <w:lvlText w:val="o"/>
      <w:lvlJc w:val="left"/>
      <w:pPr>
        <w:ind w:left="1440" w:hanging="360"/>
      </w:pPr>
      <w:rPr>
        <w:rFonts w:ascii="Courier New" w:hAnsi="Courier New" w:hint="default"/>
      </w:rPr>
    </w:lvl>
    <w:lvl w:ilvl="2" w:tplc="4CCEEA66">
      <w:start w:val="1"/>
      <w:numFmt w:val="bullet"/>
      <w:lvlText w:val=""/>
      <w:lvlJc w:val="left"/>
      <w:pPr>
        <w:ind w:left="2160" w:hanging="360"/>
      </w:pPr>
      <w:rPr>
        <w:rFonts w:ascii="Wingdings" w:hAnsi="Wingdings" w:hint="default"/>
      </w:rPr>
    </w:lvl>
    <w:lvl w:ilvl="3" w:tplc="D0780F08">
      <w:start w:val="1"/>
      <w:numFmt w:val="bullet"/>
      <w:lvlText w:val=""/>
      <w:lvlJc w:val="left"/>
      <w:pPr>
        <w:ind w:left="2880" w:hanging="360"/>
      </w:pPr>
      <w:rPr>
        <w:rFonts w:ascii="Symbol" w:hAnsi="Symbol" w:hint="default"/>
      </w:rPr>
    </w:lvl>
    <w:lvl w:ilvl="4" w:tplc="07A814BE">
      <w:start w:val="1"/>
      <w:numFmt w:val="bullet"/>
      <w:lvlText w:val="o"/>
      <w:lvlJc w:val="left"/>
      <w:pPr>
        <w:ind w:left="3600" w:hanging="360"/>
      </w:pPr>
      <w:rPr>
        <w:rFonts w:ascii="Courier New" w:hAnsi="Courier New" w:hint="default"/>
      </w:rPr>
    </w:lvl>
    <w:lvl w:ilvl="5" w:tplc="2B64094C">
      <w:start w:val="1"/>
      <w:numFmt w:val="bullet"/>
      <w:lvlText w:val=""/>
      <w:lvlJc w:val="left"/>
      <w:pPr>
        <w:ind w:left="4320" w:hanging="360"/>
      </w:pPr>
      <w:rPr>
        <w:rFonts w:ascii="Wingdings" w:hAnsi="Wingdings" w:hint="default"/>
      </w:rPr>
    </w:lvl>
    <w:lvl w:ilvl="6" w:tplc="0DB8CBCE">
      <w:start w:val="1"/>
      <w:numFmt w:val="bullet"/>
      <w:lvlText w:val=""/>
      <w:lvlJc w:val="left"/>
      <w:pPr>
        <w:ind w:left="5040" w:hanging="360"/>
      </w:pPr>
      <w:rPr>
        <w:rFonts w:ascii="Symbol" w:hAnsi="Symbol" w:hint="default"/>
      </w:rPr>
    </w:lvl>
    <w:lvl w:ilvl="7" w:tplc="34CA8F62">
      <w:start w:val="1"/>
      <w:numFmt w:val="bullet"/>
      <w:lvlText w:val="o"/>
      <w:lvlJc w:val="left"/>
      <w:pPr>
        <w:ind w:left="5760" w:hanging="360"/>
      </w:pPr>
      <w:rPr>
        <w:rFonts w:ascii="Courier New" w:hAnsi="Courier New" w:hint="default"/>
      </w:rPr>
    </w:lvl>
    <w:lvl w:ilvl="8" w:tplc="11F679D0">
      <w:start w:val="1"/>
      <w:numFmt w:val="bullet"/>
      <w:lvlText w:val=""/>
      <w:lvlJc w:val="left"/>
      <w:pPr>
        <w:ind w:left="6480" w:hanging="360"/>
      </w:pPr>
      <w:rPr>
        <w:rFonts w:ascii="Wingdings" w:hAnsi="Wingdings" w:hint="default"/>
      </w:rPr>
    </w:lvl>
  </w:abstractNum>
  <w:abstractNum w:abstractNumId="3" w15:restartNumberingAfterBreak="0">
    <w:nsid w:val="6F363F43"/>
    <w:multiLevelType w:val="hybridMultilevel"/>
    <w:tmpl w:val="72C2F290"/>
    <w:lvl w:ilvl="0" w:tplc="24E4B2C2">
      <w:start w:val="1"/>
      <w:numFmt w:val="bullet"/>
      <w:lvlText w:val=""/>
      <w:lvlJc w:val="left"/>
      <w:pPr>
        <w:ind w:left="720" w:hanging="360"/>
      </w:pPr>
      <w:rPr>
        <w:rFonts w:ascii="Symbol" w:hAnsi="Symbol" w:hint="default"/>
      </w:rPr>
    </w:lvl>
    <w:lvl w:ilvl="1" w:tplc="314EFA60">
      <w:start w:val="1"/>
      <w:numFmt w:val="bullet"/>
      <w:lvlText w:val="o"/>
      <w:lvlJc w:val="left"/>
      <w:pPr>
        <w:ind w:left="1440" w:hanging="360"/>
      </w:pPr>
      <w:rPr>
        <w:rFonts w:ascii="Courier New" w:hAnsi="Courier New" w:hint="default"/>
      </w:rPr>
    </w:lvl>
    <w:lvl w:ilvl="2" w:tplc="FADC66B6">
      <w:start w:val="1"/>
      <w:numFmt w:val="bullet"/>
      <w:lvlText w:val=""/>
      <w:lvlJc w:val="left"/>
      <w:pPr>
        <w:ind w:left="2160" w:hanging="360"/>
      </w:pPr>
      <w:rPr>
        <w:rFonts w:ascii="Wingdings" w:hAnsi="Wingdings" w:hint="default"/>
      </w:rPr>
    </w:lvl>
    <w:lvl w:ilvl="3" w:tplc="EBD8619E">
      <w:start w:val="1"/>
      <w:numFmt w:val="bullet"/>
      <w:lvlText w:val=""/>
      <w:lvlJc w:val="left"/>
      <w:pPr>
        <w:ind w:left="2880" w:hanging="360"/>
      </w:pPr>
      <w:rPr>
        <w:rFonts w:ascii="Symbol" w:hAnsi="Symbol" w:hint="default"/>
      </w:rPr>
    </w:lvl>
    <w:lvl w:ilvl="4" w:tplc="74DEE932">
      <w:start w:val="1"/>
      <w:numFmt w:val="bullet"/>
      <w:lvlText w:val="o"/>
      <w:lvlJc w:val="left"/>
      <w:pPr>
        <w:ind w:left="3600" w:hanging="360"/>
      </w:pPr>
      <w:rPr>
        <w:rFonts w:ascii="Courier New" w:hAnsi="Courier New" w:hint="default"/>
      </w:rPr>
    </w:lvl>
    <w:lvl w:ilvl="5" w:tplc="C5CA6F3A">
      <w:start w:val="1"/>
      <w:numFmt w:val="bullet"/>
      <w:lvlText w:val=""/>
      <w:lvlJc w:val="left"/>
      <w:pPr>
        <w:ind w:left="4320" w:hanging="360"/>
      </w:pPr>
      <w:rPr>
        <w:rFonts w:ascii="Wingdings" w:hAnsi="Wingdings" w:hint="default"/>
      </w:rPr>
    </w:lvl>
    <w:lvl w:ilvl="6" w:tplc="7AAEEC62">
      <w:start w:val="1"/>
      <w:numFmt w:val="bullet"/>
      <w:lvlText w:val=""/>
      <w:lvlJc w:val="left"/>
      <w:pPr>
        <w:ind w:left="5040" w:hanging="360"/>
      </w:pPr>
      <w:rPr>
        <w:rFonts w:ascii="Symbol" w:hAnsi="Symbol" w:hint="default"/>
      </w:rPr>
    </w:lvl>
    <w:lvl w:ilvl="7" w:tplc="1E0ACE8C">
      <w:start w:val="1"/>
      <w:numFmt w:val="bullet"/>
      <w:lvlText w:val="o"/>
      <w:lvlJc w:val="left"/>
      <w:pPr>
        <w:ind w:left="5760" w:hanging="360"/>
      </w:pPr>
      <w:rPr>
        <w:rFonts w:ascii="Courier New" w:hAnsi="Courier New" w:hint="default"/>
      </w:rPr>
    </w:lvl>
    <w:lvl w:ilvl="8" w:tplc="70D079D8">
      <w:start w:val="1"/>
      <w:numFmt w:val="bullet"/>
      <w:lvlText w:val=""/>
      <w:lvlJc w:val="left"/>
      <w:pPr>
        <w:ind w:left="6480" w:hanging="360"/>
      </w:pPr>
      <w:rPr>
        <w:rFonts w:ascii="Wingdings" w:hAnsi="Wingdings" w:hint="default"/>
      </w:rPr>
    </w:lvl>
  </w:abstractNum>
  <w:num w:numId="1" w16cid:durableId="658656883">
    <w:abstractNumId w:val="1"/>
  </w:num>
  <w:num w:numId="2" w16cid:durableId="1122843894">
    <w:abstractNumId w:val="2"/>
  </w:num>
  <w:num w:numId="3" w16cid:durableId="749544574">
    <w:abstractNumId w:val="3"/>
  </w:num>
  <w:num w:numId="4" w16cid:durableId="15669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2CB464"/>
    <w:rsid w:val="00004BAE"/>
    <w:rsid w:val="00022886"/>
    <w:rsid w:val="00226A99"/>
    <w:rsid w:val="004B0E2E"/>
    <w:rsid w:val="00694909"/>
    <w:rsid w:val="00834804"/>
    <w:rsid w:val="008D02B6"/>
    <w:rsid w:val="00945FB3"/>
    <w:rsid w:val="009467A9"/>
    <w:rsid w:val="00B12818"/>
    <w:rsid w:val="00DC2C40"/>
    <w:rsid w:val="00E573B0"/>
    <w:rsid w:val="37C2AAEB"/>
    <w:rsid w:val="442CB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071C"/>
  <w15:chartTrackingRefBased/>
  <w15:docId w15:val="{C16352F0-C919-47E0-9152-03780421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12818"/>
    <w:rPr>
      <w:color w:val="0563C1" w:themeColor="hyperlink"/>
      <w:u w:val="single"/>
    </w:rPr>
  </w:style>
  <w:style w:type="character" w:styleId="UnresolvedMention">
    <w:name w:val="Unresolved Mention"/>
    <w:basedOn w:val="DefaultParagraphFont"/>
    <w:uiPriority w:val="99"/>
    <w:semiHidden/>
    <w:unhideWhenUsed/>
    <w:rsid w:val="00B1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ystepspreschool@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Steps</dc:creator>
  <cp:keywords/>
  <dc:description/>
  <cp:lastModifiedBy>helen tucker</cp:lastModifiedBy>
  <cp:revision>5</cp:revision>
  <dcterms:created xsi:type="dcterms:W3CDTF">2024-08-09T10:50:00Z</dcterms:created>
  <dcterms:modified xsi:type="dcterms:W3CDTF">2025-07-26T10:19:00Z</dcterms:modified>
</cp:coreProperties>
</file>